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41041C33" w:rsidR="00B85AB4" w:rsidRDefault="008D21EF" w:rsidP="00B86377">
      <w:pPr>
        <w:rPr>
          <w:rFonts w:ascii="Raleway" w:hAnsi="Raleway" w:cs="Arial"/>
          <w:b/>
          <w:bCs/>
        </w:rPr>
      </w:pPr>
      <w:r>
        <w:rPr>
          <w:rFonts w:ascii="Raleway" w:hAnsi="Raleway" w:cs="Arial"/>
          <w:b/>
          <w:bCs/>
        </w:rPr>
        <w:t>CWEP</w:t>
      </w:r>
      <w:r w:rsidR="00BE2A15" w:rsidRPr="00BE2A15">
        <w:rPr>
          <w:rFonts w:ascii="Raleway" w:hAnsi="Raleway" w:cs="Arial"/>
          <w:b/>
          <w:bCs/>
        </w:rPr>
        <w:t xml:space="preserve"> </w:t>
      </w:r>
      <w:r w:rsidR="00C15BB8" w:rsidRPr="00C15BB8">
        <w:rPr>
          <w:rFonts w:ascii="Raleway" w:hAnsi="Raleway" w:cs="Arial"/>
          <w:b/>
          <w:bCs/>
        </w:rPr>
        <w:t xml:space="preserve">receives </w:t>
      </w:r>
      <w:r w:rsidR="00D46A5E" w:rsidRPr="00D46A5E">
        <w:rPr>
          <w:rFonts w:ascii="Raleway" w:hAnsi="Raleway" w:cs="Arial"/>
          <w:b/>
          <w:bCs/>
        </w:rPr>
        <w:t>national award for community service</w:t>
      </w:r>
    </w:p>
    <w:p w14:paraId="01D37B01" w14:textId="77777777" w:rsidR="00D46A5E" w:rsidRPr="009F3350" w:rsidRDefault="00D46A5E" w:rsidP="00B86377">
      <w:pPr>
        <w:rPr>
          <w:rFonts w:ascii="Raleway" w:hAnsi="Raleway" w:cs="Arial"/>
          <w:b/>
          <w:bCs/>
        </w:rPr>
      </w:pPr>
    </w:p>
    <w:p w14:paraId="3C36E5B7" w14:textId="063D401D" w:rsidR="00394356" w:rsidRPr="00394356" w:rsidRDefault="008D21EF" w:rsidP="00394356">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Pr>
          <w:rFonts w:ascii="Raleway" w:hAnsi="Raleway" w:cs="Arial"/>
        </w:rPr>
        <w:t>Carthage Water and Electric Plant</w:t>
      </w:r>
      <w:r w:rsidR="00FA26C7">
        <w:rPr>
          <w:rFonts w:ascii="Raleway" w:hAnsi="Raleway" w:cs="Arial"/>
        </w:rPr>
        <w:t xml:space="preserve"> </w:t>
      </w:r>
      <w:r w:rsidR="00A63C0F" w:rsidRPr="00A63C0F">
        <w:rPr>
          <w:rFonts w:ascii="Raleway" w:hAnsi="Raleway" w:cs="Arial"/>
        </w:rPr>
        <w:t xml:space="preserve">received </w:t>
      </w:r>
      <w:r w:rsidR="0045457D" w:rsidRPr="0045457D">
        <w:rPr>
          <w:rFonts w:ascii="Raleway" w:hAnsi="Raleway" w:cs="Arial"/>
        </w:rPr>
        <w:t xml:space="preserve">an American Public Power Association </w:t>
      </w:r>
      <w:r w:rsidR="00861F7E" w:rsidRPr="00861F7E">
        <w:rPr>
          <w:rFonts w:ascii="Raleway" w:hAnsi="Raleway" w:cs="Arial"/>
        </w:rPr>
        <w:t xml:space="preserve">Sue Kelly Community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2D7FF4" w:rsidRPr="002D7FF4">
        <w:rPr>
          <w:rFonts w:ascii="Raleway" w:hAnsi="Raleway" w:cs="Arial"/>
        </w:rPr>
        <w:t xml:space="preserve">The award recognizes “good neighbor” activities that demonstrate the commitment of the utility and its employees to the community.  </w:t>
      </w:r>
      <w:r w:rsidR="00861F7E">
        <w:rPr>
          <w:rFonts w:ascii="Raleway" w:hAnsi="Raleway" w:cs="Arial"/>
        </w:rPr>
        <w:t xml:space="preserve"> </w:t>
      </w:r>
    </w:p>
    <w:p w14:paraId="2DE08EA6" w14:textId="21176FAE" w:rsidR="00CC4126" w:rsidRPr="009F3350" w:rsidRDefault="00CC4126" w:rsidP="00A4006F">
      <w:pPr>
        <w:rPr>
          <w:rFonts w:ascii="Raleway" w:hAnsi="Raleway" w:cs="Arial"/>
        </w:rPr>
      </w:pPr>
    </w:p>
    <w:p w14:paraId="315EADBF" w14:textId="58E820E8" w:rsidR="005E1D53" w:rsidRDefault="008D21EF" w:rsidP="005E1D53">
      <w:pPr>
        <w:rPr>
          <w:rFonts w:ascii="Raleway" w:hAnsi="Raleway" w:cs="Arial"/>
        </w:rPr>
      </w:pPr>
      <w:r>
        <w:rPr>
          <w:rFonts w:ascii="Raleway" w:hAnsi="Raleway" w:cs="Arial"/>
        </w:rPr>
        <w:t>CWEP</w:t>
      </w:r>
      <w:r w:rsidRPr="008D21EF">
        <w:rPr>
          <w:rFonts w:ascii="Raleway" w:hAnsi="Raleway" w:cs="Arial"/>
        </w:rPr>
        <w:t xml:space="preserve"> </w:t>
      </w:r>
      <w:r w:rsidR="00BC457D" w:rsidRPr="00BC457D">
        <w:rPr>
          <w:rFonts w:ascii="Raleway" w:hAnsi="Raleway" w:cs="Arial"/>
        </w:rPr>
        <w:t xml:space="preserve">celebrated its 125th year of service in 2023. To commemorate the anniversary, the public power utility hosted an ice cream social where 800 residents enjoyed ice cream, live music, and bucket truck rides. During 2023, CWEP also co-hosted Carthage’s first Earth Day celebration, helped power the city’s “Food Truck Fridays,” and offered myriad Public Power Week activities, including power plant tours and a coloring contest entered by 1,400 local elementary school students. Each October, the utility also helps host the city’s week-long Maple Leaf Festival, which featured the festival’s first touch-a-truck event in 2023. CWEP puts on an Electrical Safety Day for local fifth graders every March, where </w:t>
      </w:r>
      <w:proofErr w:type="spellStart"/>
      <w:r w:rsidR="00BC457D" w:rsidRPr="00BC457D">
        <w:rPr>
          <w:rFonts w:ascii="Raleway" w:hAnsi="Raleway" w:cs="Arial"/>
        </w:rPr>
        <w:t>lineworkers</w:t>
      </w:r>
      <w:proofErr w:type="spellEnd"/>
      <w:r w:rsidR="00BC457D" w:rsidRPr="00BC457D">
        <w:rPr>
          <w:rFonts w:ascii="Raleway" w:hAnsi="Raleway" w:cs="Arial"/>
        </w:rPr>
        <w:t xml:space="preserve"> provide a demonstration to more than 400 students. These investments in the community have helped the utility cultivate a customer satisfaction rate of nearly 90 percent.</w:t>
      </w:r>
    </w:p>
    <w:p w14:paraId="6A8E506E" w14:textId="77777777" w:rsidR="004A5EB2" w:rsidRDefault="004A5EB2"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0A"/>
    <w:rsid w:val="00164184"/>
    <w:rsid w:val="00167DFE"/>
    <w:rsid w:val="00180A5E"/>
    <w:rsid w:val="00186DBD"/>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D7FF4"/>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FFE"/>
    <w:rsid w:val="005D2E74"/>
    <w:rsid w:val="005E1D53"/>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9778D"/>
    <w:rsid w:val="007A44D4"/>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C3A99"/>
    <w:rsid w:val="008C4E0F"/>
    <w:rsid w:val="008D21E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021F"/>
    <w:rsid w:val="009F1AEB"/>
    <w:rsid w:val="009F3350"/>
    <w:rsid w:val="009F4DF0"/>
    <w:rsid w:val="00A15715"/>
    <w:rsid w:val="00A321D6"/>
    <w:rsid w:val="00A35CE8"/>
    <w:rsid w:val="00A4006F"/>
    <w:rsid w:val="00A4685D"/>
    <w:rsid w:val="00A54772"/>
    <w:rsid w:val="00A63C0F"/>
    <w:rsid w:val="00A91E64"/>
    <w:rsid w:val="00A945BB"/>
    <w:rsid w:val="00A957D0"/>
    <w:rsid w:val="00AA40EE"/>
    <w:rsid w:val="00AA41D1"/>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457D"/>
    <w:rsid w:val="00BC5445"/>
    <w:rsid w:val="00BE2A1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 w:val="00FF7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4</cp:revision>
  <cp:lastPrinted>2017-01-05T19:09:00Z</cp:lastPrinted>
  <dcterms:created xsi:type="dcterms:W3CDTF">2024-05-15T14:11:00Z</dcterms:created>
  <dcterms:modified xsi:type="dcterms:W3CDTF">2024-05-15T14:46:00Z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