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6ACFA16" w:rsidR="00B85AB4" w:rsidRDefault="00862ADA" w:rsidP="00B86377">
      <w:pPr>
        <w:rPr>
          <w:rFonts w:ascii="Raleway" w:hAnsi="Raleway" w:cs="Arial"/>
          <w:b/>
          <w:bCs/>
        </w:rPr>
      </w:pPr>
      <w:r>
        <w:rPr>
          <w:rFonts w:ascii="Raleway" w:hAnsi="Raleway" w:cs="Arial"/>
          <w:b/>
          <w:bCs/>
        </w:rPr>
        <w:t xml:space="preserve">JEA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7F1FC18D" w:rsidR="00394356" w:rsidRPr="00394356" w:rsidRDefault="008D21EF"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862ADA">
        <w:rPr>
          <w:rFonts w:ascii="Raleway" w:hAnsi="Raleway" w:cs="Arial"/>
        </w:rPr>
        <w:t>JEA</w:t>
      </w:r>
      <w:r w:rsidR="00FB3BAE">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15EBE98F" w:rsidR="005E1D53" w:rsidRDefault="00EC535C" w:rsidP="005E1D53">
      <w:pPr>
        <w:rPr>
          <w:rFonts w:ascii="Raleway" w:hAnsi="Raleway" w:cs="Arial"/>
        </w:rPr>
      </w:pPr>
      <w:r w:rsidRPr="00EC535C">
        <w:rPr>
          <w:rFonts w:ascii="Raleway" w:hAnsi="Raleway" w:cs="Arial"/>
        </w:rPr>
        <w:t>Employees of JEA provided more than 4,000 hours of community service to the city of Jacksonville in 2023. The utility provides employees with eight hours of paid leave each year for volunteering, which employees spend at local schools, homeowners’ associations, and other locations sharing information about conservation, safety, and sustainability. JEA also partners with schools to provide career pathways, and the utility’s Power and Aqua Pals programs offer an electric and water safety curriculum for first and second graders. In 2023, JEA committed to a five-year plan for establishing the JEA Sustainable Solutions Lab as part of the North Florida College of Computing Engineering and Construction, which will help develop a workforce to meet the region’s energy and water needs. Since 1987, JEA’s Neighbor to Neighbor fund has provided more than 550 families with financial assistance each year.</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0A"/>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2A83"/>
    <w:rsid w:val="002D7FF4"/>
    <w:rsid w:val="002E5D0D"/>
    <w:rsid w:val="002F375F"/>
    <w:rsid w:val="002F52DC"/>
    <w:rsid w:val="00304FE6"/>
    <w:rsid w:val="0031384A"/>
    <w:rsid w:val="00313D43"/>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2ADA"/>
    <w:rsid w:val="0086586F"/>
    <w:rsid w:val="00873F80"/>
    <w:rsid w:val="008A63F3"/>
    <w:rsid w:val="008B0E8A"/>
    <w:rsid w:val="008B2BDD"/>
    <w:rsid w:val="008B5D30"/>
    <w:rsid w:val="008B654B"/>
    <w:rsid w:val="008C3A99"/>
    <w:rsid w:val="008C4E0F"/>
    <w:rsid w:val="008D21E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47687"/>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35E0D"/>
    <w:rsid w:val="00E506E1"/>
    <w:rsid w:val="00E513C1"/>
    <w:rsid w:val="00E5412E"/>
    <w:rsid w:val="00E66D03"/>
    <w:rsid w:val="00E71902"/>
    <w:rsid w:val="00E72792"/>
    <w:rsid w:val="00E77582"/>
    <w:rsid w:val="00EB355F"/>
    <w:rsid w:val="00EC4BF3"/>
    <w:rsid w:val="00EC535C"/>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3BAE"/>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2024-05-15T14:19:00Z</dcterms:created>
  <dcterms:modified xsi:type="dcterms:W3CDTF">2024-05-15T14:47:00Z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